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A712F">
      <w:pPr>
        <w:spacing w:line="330" w:lineRule="auto"/>
        <w:rPr>
          <w:rFonts w:hint="eastAsia" w:ascii="微软雅黑" w:hAnsi="微软雅黑" w:eastAsia="微软雅黑" w:cs="微软雅黑"/>
          <w:sz w:val="21"/>
        </w:rPr>
      </w:pPr>
    </w:p>
    <w:p w14:paraId="5B9895FE">
      <w:pPr>
        <w:spacing w:before="124" w:line="212" w:lineRule="auto"/>
        <w:ind w:firstLine="712" w:firstLineChars="200"/>
        <w:outlineLvl w:val="0"/>
        <w:rPr>
          <w:rFonts w:hint="eastAsia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BSR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50</w:t>
      </w:r>
    </w:p>
    <w:p w14:paraId="655752FD">
      <w:pPr>
        <w:pStyle w:val="4"/>
        <w:spacing w:before="34" w:line="220" w:lineRule="auto"/>
        <w:ind w:firstLine="860" w:firstLineChars="2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89535</wp:posOffset>
            </wp:positionV>
            <wp:extent cx="3081655" cy="2665095"/>
            <wp:effectExtent l="0" t="0" r="12065" b="1905"/>
            <wp:wrapSquare wrapText="bothSides"/>
            <wp:docPr id="3" name="图片 3" descr="F:/1688产品上传/硅胶卷材硅胶皮/43.jpg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1688产品上传/硅胶卷材硅胶皮/43.jpg43"/>
                    <pic:cNvPicPr>
                      <a:picLocks noChangeAspect="1"/>
                    </pic:cNvPicPr>
                  </pic:nvPicPr>
                  <pic:blipFill>
                    <a:blip r:embed="rId8"/>
                    <a:srcRect t="6773" b="6773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266509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黑色导热密实硅胶卷材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6CE26F8">
      <w:pPr>
        <w:pStyle w:val="4"/>
        <w:spacing w:before="72" w:line="361" w:lineRule="auto"/>
        <w:ind w:left="807" w:right="4689" w:firstLine="497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1E4DA7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BSR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50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是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由南硅新材料研制的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一款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高性能黑色硅胶导热卷材，专为电子设备散热需求设计。本产品具有优异的导热性能（1.0-3.0 W/m·K）和良好的压缩回弹性，可有效填充发热元件与散热器之间的空气间隙，显著降低界面热阻，提升散热效率。</w:t>
      </w:r>
    </w:p>
    <w:p w14:paraId="71DA1026">
      <w:pPr>
        <w:spacing w:before="29"/>
        <w:rPr>
          <w:rFonts w:hint="eastAsia" w:ascii="微软雅黑" w:hAnsi="微软雅黑" w:eastAsia="微软雅黑" w:cs="微软雅黑"/>
        </w:rPr>
      </w:pP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260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260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1E4DA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260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1D0E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卓越导热性能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：低热阻设计，优化散热路径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，导热系数为1.0-3.0 W/m·K（可选不同等级）。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优异机械性能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：高回弹性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压缩永久变形≤15%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，良好抗撕裂性能。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可靠环境稳定性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：宽温工作范围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-50℃～200℃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，耐老化、耐候性优异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安全环保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：符合RoHS/REACH环保要求。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244EA4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电子设备散热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5G基站功率放大器散热、车载电子控制单元散热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新能源领域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动力电池模组热管理、光伏逆变器散热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消费电子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游戏主机散热系统、 LED显示屏散热垫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工业设备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工业变频器散热、电机控制器散热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76A52B60">
      <w:pPr>
        <w:spacing w:before="28"/>
        <w:rPr>
          <w:rFonts w:hint="eastAsia" w:ascii="微软雅黑" w:hAnsi="微软雅黑" w:eastAsia="微软雅黑" w:cs="微软雅黑"/>
        </w:rPr>
      </w:pPr>
    </w:p>
    <w:p w14:paraId="76D2AA7A">
      <w:pPr>
        <w:spacing w:before="28"/>
        <w:ind w:left="420" w:leftChars="200" w:right="430" w:rightChars="205" w:firstLine="0" w:firstLineChars="0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5592DBC0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定制化开发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尺寸范围：厚度1~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0mm（公差±0.2mm），宽度≤1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00mm。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功能扩展：背胶（丙烯酸/硅胶胶系）、导电/导热填料添加。</w:t>
            </w:r>
          </w:p>
          <w:p w14:paraId="1F8DC0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lang w:eastAsia="zh-CN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 技术支持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：导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热设计咨询服务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和散热方案优化。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244EA4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20-50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792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1.8-2.5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1.5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150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 w:firstLine="202" w:firstLineChars="1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5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left="129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10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IS062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1.0</w:t>
            </w:r>
          </w:p>
        </w:tc>
      </w:tr>
      <w:tr w14:paraId="28BD53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E668FD0">
            <w:pPr>
              <w:spacing w:before="84" w:line="222" w:lineRule="auto"/>
              <w:ind w:left="17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8"/>
                <w:sz w:val="22"/>
                <w:szCs w:val="22"/>
                <w:lang w:eastAsia="zh-CN"/>
              </w:rPr>
              <w:t>介电强度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0F9578F">
            <w:pPr>
              <w:pStyle w:val="14"/>
              <w:spacing w:before="213" w:line="106" w:lineRule="exact"/>
              <w:ind w:firstLine="660" w:firstLineChars="3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kV/mm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40FB0BE4">
            <w:pPr>
              <w:pStyle w:val="14"/>
              <w:spacing w:before="120" w:line="189" w:lineRule="auto"/>
              <w:ind w:firstLine="1080" w:firstLineChars="5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IEC 60243-1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982DD14">
            <w:pPr>
              <w:pStyle w:val="14"/>
              <w:spacing w:before="120" w:line="189" w:lineRule="auto"/>
              <w:ind w:firstLine="1498" w:firstLineChars="70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≥5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firstLine="660" w:firstLineChars="3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 xml:space="preserve">W/(m·K)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firstLine="1090" w:firstLineChars="5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ASTM D5470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 xml:space="preserve">1.0-3.0 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37F3A2A4">
      <w:pPr>
        <w:spacing w:line="250" w:lineRule="auto"/>
        <w:rPr>
          <w:rFonts w:hint="eastAsia" w:ascii="微软雅黑" w:hAnsi="微软雅黑" w:eastAsia="微软雅黑" w:cs="微软雅黑"/>
          <w:sz w:val="21"/>
        </w:rPr>
      </w:pPr>
    </w:p>
    <w:p w14:paraId="74BC3456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</w:rPr>
      </w:pPr>
    </w:p>
    <w:p w14:paraId="654A7177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</w:rPr>
      </w:pPr>
    </w:p>
    <w:p w14:paraId="576E68A6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61176C77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2B9B5A85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eastAsia="zh-CN"/>
        </w:rPr>
        <w:t>使用指南</w:t>
      </w:r>
    </w:p>
    <w:p w14:paraId="171FB0F0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1. 安装前确保散热表面平整清洁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506F43FC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2. 避免材料过度拉伸或折叠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64AD0875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3. 不同导热系数的材料不可混用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7B0999A4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4. 高温环境下使用需定期检查材料状态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523F792C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5. 批量使用前建议进行小批量试用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4DD66C7F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3DD83119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1"/>
          <w:sz w:val="16"/>
          <w:szCs w:val="16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）</w:t>
      </w:r>
    </w:p>
    <w:p w14:paraId="10C930B0">
      <w:pPr>
        <w:pStyle w:val="4"/>
        <w:spacing w:before="139" w:line="360" w:lineRule="auto"/>
        <w:ind w:right="1086" w:firstLine="714" w:firstLineChars="300"/>
        <w:rPr>
          <w:rFonts w:hint="eastAsia" w:ascii="微软雅黑" w:hAnsi="微软雅黑" w:eastAsia="微软雅黑" w:cs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24个月（25℃以下）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，避免阳光直射。</w:t>
      </w:r>
    </w:p>
    <w:p w14:paraId="200E803E">
      <w:pPr>
        <w:spacing w:line="241" w:lineRule="auto"/>
        <w:ind w:firstLine="720" w:firstLineChars="3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防静电膜+木箱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卷材内径76mm，外径≤500mm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166367E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B1099B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29FB1D57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16B345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363632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4E1D060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3D68CA2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9D6127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FD01B53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07D368C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250AF94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3C45ED5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455B14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8894CCB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4ABDF1F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4BCDB4C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2177E03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78CA870F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40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</wp:posOffset>
              </wp:positionH>
              <wp:positionV relativeFrom="paragraph">
                <wp:posOffset>171450</wp:posOffset>
              </wp:positionV>
              <wp:extent cx="7105015" cy="23495"/>
              <wp:effectExtent l="0" t="12700" r="635" b="2095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22885" y="9644380"/>
                        <a:ext cx="7105015" cy="23495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8pt;margin-top:13.5pt;height:1.85pt;width:559.45pt;z-index:251661312;mso-width-relative:page;mso-height-relative:page;" filled="f" stroked="t" coordsize="21600,21600" o:gfxdata="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0jez1wAAAAkBAAAPAAAAAAAAAAEAIAAAACIAAABkcnMvZG93bnJldi54bWxQSwEC&#10;FAAUAAAACACHTuJAKYojf/UBAAC0AwAADgAAAAAAAAABACAAAAAmAQAAZHJzL2Uyb0RvYy54bWxQ&#10;SwUGAAAAAAYABgBZAQAAjQUAAAAA&#10;">
              <v:fill on="f" focussize="0,0"/>
              <v:stroke weight="2pt" color="#1E4DA7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4C0521B4">
    <w:pPr>
      <w:spacing w:line="242" w:lineRule="auto"/>
      <w:ind w:firstLine="600" w:firstLineChars="3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264514"/>
    <w:rsid w:val="082012B0"/>
    <w:rsid w:val="0A916AF7"/>
    <w:rsid w:val="0AB86B7B"/>
    <w:rsid w:val="0E74681A"/>
    <w:rsid w:val="11B90173"/>
    <w:rsid w:val="15961860"/>
    <w:rsid w:val="192E24BD"/>
    <w:rsid w:val="1A2E17B1"/>
    <w:rsid w:val="1C2C2308"/>
    <w:rsid w:val="1C2D6A5C"/>
    <w:rsid w:val="23587E09"/>
    <w:rsid w:val="27F96FA7"/>
    <w:rsid w:val="30493B73"/>
    <w:rsid w:val="321E1594"/>
    <w:rsid w:val="337771AE"/>
    <w:rsid w:val="33B03C20"/>
    <w:rsid w:val="3A2F2590"/>
    <w:rsid w:val="404B3C60"/>
    <w:rsid w:val="48DC61CE"/>
    <w:rsid w:val="4B453F7C"/>
    <w:rsid w:val="4ED223D5"/>
    <w:rsid w:val="52AF02BB"/>
    <w:rsid w:val="575C3412"/>
    <w:rsid w:val="57994256"/>
    <w:rsid w:val="5BD30739"/>
    <w:rsid w:val="5D915272"/>
    <w:rsid w:val="5DF417F2"/>
    <w:rsid w:val="638B7F88"/>
    <w:rsid w:val="65BD7864"/>
    <w:rsid w:val="685F0182"/>
    <w:rsid w:val="6956624D"/>
    <w:rsid w:val="6A9C0CCD"/>
    <w:rsid w:val="6CAB51F1"/>
    <w:rsid w:val="6F3E0557"/>
    <w:rsid w:val="7ED21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681</Words>
  <Characters>921</Characters>
  <TotalTime>33</TotalTime>
  <ScaleCrop>false</ScaleCrop>
  <LinksUpToDate>false</LinksUpToDate>
  <CharactersWithSpaces>968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935AD226351547308CC51FF4F0D3D36B_13</vt:lpwstr>
  </property>
</Properties>
</file>